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50" w:rsidRDefault="00B06750" w:rsidP="00B06750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750" w:rsidRDefault="00B06750" w:rsidP="00B06750">
      <w:pPr>
        <w:pStyle w:val="a3"/>
        <w:rPr>
          <w:sz w:val="24"/>
        </w:rPr>
      </w:pPr>
    </w:p>
    <w:p w:rsidR="00B06750" w:rsidRDefault="00B06750" w:rsidP="00B06750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06750" w:rsidRDefault="00B06750" w:rsidP="00B06750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B06750" w:rsidRDefault="00B06750" w:rsidP="00B06750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B06750" w:rsidRDefault="00B06750" w:rsidP="00B06750">
      <w:pPr>
        <w:rPr>
          <w:b/>
          <w:sz w:val="28"/>
          <w:szCs w:val="28"/>
        </w:rPr>
      </w:pPr>
    </w:p>
    <w:p w:rsidR="00B06750" w:rsidRDefault="00B06750" w:rsidP="00B06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06750" w:rsidRDefault="00B06750" w:rsidP="00B06750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11   июля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60</w:t>
      </w:r>
    </w:p>
    <w:p w:rsidR="00B06750" w:rsidRDefault="00B06750" w:rsidP="00B0675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B06750" w:rsidRDefault="00B06750" w:rsidP="00B067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6750" w:rsidRDefault="00B06750" w:rsidP="00B067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6750" w:rsidRDefault="00B06750" w:rsidP="00B06750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и дополнений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постановление администрации 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Краснопартизанского муниципального 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 № 44 от 22.03.2013 года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утверждении </w:t>
      </w:r>
      <w:proofErr w:type="gramStart"/>
      <w:r>
        <w:rPr>
          <w:b/>
          <w:bCs/>
          <w:sz w:val="28"/>
          <w:szCs w:val="28"/>
        </w:rPr>
        <w:t>муниципальной</w:t>
      </w:r>
      <w:proofErr w:type="gramEnd"/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целевой программы «Развитие культуры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Краснопартизанском </w:t>
      </w:r>
      <w:proofErr w:type="gramStart"/>
      <w:r>
        <w:rPr>
          <w:b/>
          <w:bCs/>
          <w:sz w:val="28"/>
          <w:szCs w:val="28"/>
        </w:rPr>
        <w:t>районе</w:t>
      </w:r>
      <w:proofErr w:type="gramEnd"/>
      <w:r>
        <w:rPr>
          <w:b/>
          <w:bCs/>
          <w:sz w:val="28"/>
          <w:szCs w:val="28"/>
        </w:rPr>
        <w:t xml:space="preserve"> 2013-2017 годы»</w:t>
      </w:r>
    </w:p>
    <w:p w:rsidR="00B06750" w:rsidRDefault="00B06750" w:rsidP="00B06750">
      <w:pPr>
        <w:rPr>
          <w:b/>
          <w:bCs/>
          <w:sz w:val="28"/>
          <w:szCs w:val="28"/>
        </w:rPr>
      </w:pPr>
    </w:p>
    <w:p w:rsidR="00B06750" w:rsidRDefault="00B06750" w:rsidP="00B06750">
      <w:pPr>
        <w:rPr>
          <w:b/>
          <w:bCs/>
          <w:sz w:val="28"/>
          <w:szCs w:val="28"/>
        </w:rPr>
      </w:pPr>
    </w:p>
    <w:p w:rsidR="00B06750" w:rsidRDefault="00B06750" w:rsidP="00B06750">
      <w:pPr>
        <w:rPr>
          <w:b/>
          <w:bCs/>
          <w:sz w:val="28"/>
          <w:szCs w:val="28"/>
        </w:rPr>
      </w:pPr>
    </w:p>
    <w:p w:rsidR="00B06750" w:rsidRDefault="00B06750" w:rsidP="00B067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Во исполнение Федерального закона №115-ФЗ о 23.06.1999 года «О внесении изменения и дополнений в закон Российской Федерации «Основы законодательства Российской Федерации о культуре», Федерального закона от 06.10.2003г. №131 «Об общих принципах организации местного самоуправления в Российской Федерации», на основании Постановления Правительства Саратовской области №327-П от 30 июня 2017 года, и в целях повышения эффективности использования денежных ресурсов, администрация Краснопартизанского</w:t>
      </w:r>
      <w:proofErr w:type="gramEnd"/>
      <w:r>
        <w:rPr>
          <w:sz w:val="28"/>
          <w:szCs w:val="28"/>
        </w:rPr>
        <w:t xml:space="preserve"> муниципального района ПОСТАНОВЛЯЕТ:</w:t>
      </w: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Краснопартизанского муниципального района № 44 от 22.03.2013 года «Об утверждении муниципальной целевой программы «Развитие культуры в Краснопартизанском муниципальном районе на 2013-2017 годы» следующие изменения и дополнения: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1)  Паспорт муниципальной программы «Развитие культуры в Краснопартизанском муниципальном районе  на 2013-2017 годы» изложить в следующей редакции:</w:t>
      </w:r>
    </w:p>
    <w:p w:rsidR="00B06750" w:rsidRDefault="00B06750" w:rsidP="00B06750">
      <w:pPr>
        <w:jc w:val="center"/>
        <w:rPr>
          <w:rFonts w:eastAsia="Calibri"/>
          <w:sz w:val="28"/>
          <w:szCs w:val="28"/>
          <w:lang w:eastAsia="en-US"/>
        </w:rPr>
      </w:pPr>
    </w:p>
    <w:p w:rsidR="00B06750" w:rsidRDefault="00B06750" w:rsidP="00B06750">
      <w:pPr>
        <w:jc w:val="center"/>
        <w:rPr>
          <w:rFonts w:eastAsia="Calibri"/>
          <w:sz w:val="28"/>
          <w:szCs w:val="28"/>
          <w:lang w:eastAsia="en-US"/>
        </w:rPr>
      </w:pPr>
    </w:p>
    <w:p w:rsidR="00B06750" w:rsidRDefault="00B06750" w:rsidP="00B06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муниципальной программы «Развитие культуры в Краснопартизанском муниципальном районе  на 2013-2017 годы»</w:t>
      </w:r>
    </w:p>
    <w:p w:rsidR="00B06750" w:rsidRDefault="00B06750" w:rsidP="00B06750">
      <w:pPr>
        <w:jc w:val="center"/>
        <w:rPr>
          <w:sz w:val="28"/>
          <w:szCs w:val="28"/>
        </w:rPr>
      </w:pPr>
    </w:p>
    <w:p w:rsidR="00B06750" w:rsidRDefault="00B06750" w:rsidP="00B0675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B06750" w:rsidRDefault="00B06750" w:rsidP="00B0675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Краснопартизанского муниципального района</w:t>
      </w:r>
    </w:p>
    <w:p w:rsidR="00B06750" w:rsidRDefault="00B06750" w:rsidP="00B06750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культуры в Краснопартизанском муниципальном районе на 2013-2017 годы»</w:t>
      </w:r>
    </w:p>
    <w:p w:rsidR="00B06750" w:rsidRDefault="00B06750" w:rsidP="00B06750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237"/>
      </w:tblGrid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муниципальная программа «Развитие культуры в Краснопартизанском районе на 2013-2017 годы» (далее Программа)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№ 115-ФЗ от 23.06.1999 года «О внесении изменений и дополнений в закон Российской Федерации «Основы законодательства Российской Федерации о культуре»;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Распоряжение Правительства Саратовской области от 29 июня 2012 года №201-Пр «О разработке долгосрочной областной целевой программы «Развитие культуры» на 2013-2017 годы».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Администрация Краснопартизанского муниципального района 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 и кино администрации Краснопартизанского муниципального района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 - создание условий для равной доступности культурных благ, развития и реализации культурного и духовного потенциала каждой личности</w:t>
            </w:r>
            <w:r>
              <w:rPr>
                <w:bCs/>
                <w:sz w:val="28"/>
                <w:szCs w:val="28"/>
              </w:rPr>
              <w:t>.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 Программы: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максимальной доступности услуг в сфере культуры;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повышения качества и разнообразия услуг, предоставляемых в сфере культуры;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средней заработной платы  работников учреждений культуры;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и популяризация культурного наследия района;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инновационных форм культурно-досуговой деятельности и народного творчества;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толерантного поведения и сознания населения, содействие гармонизации межэтнических отношений; 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модернизация системы художественного образования и подготовки кадров в сфере культуры, отвечающей задачам сохранения традиций лучших российских школ и требованиям современности;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культурного обмена посредством поддержки народных самодеятельных коллективов сельских ДК;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и модернизация материально-технической базы учреждений культуры.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2013-2017 годы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 и кино, учреждения культуры района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затрат на реализацию Программы составляет 45594,0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, в том числе: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 год – 5400,0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490,0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520,0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550,0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38634,0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средств федерального бюджета 1930,9 тыс. рублей, в том числе: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 1930,9 тыс. рублей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средств областного бюджета 12321,4 тыс. рублей, в том числе:      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 год – 5000,0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7321,4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06750" w:rsidRDefault="00B0675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Из средств муниципального бюджета (31341,7 тыс. рублей, в том числе:</w:t>
            </w:r>
            <w:proofErr w:type="gramEnd"/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 год – 400,0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490,0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520,0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550,0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29381,7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, в том числе за счет внебюджетных источников –  40 тыс. рублей (</w:t>
            </w:r>
            <w:proofErr w:type="spellStart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расширение возможностей для приобщения граждан района к культурным ценностям и культурным благам;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кадрового потенциала культуры;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оплаты труда отдельным  категориям работников бюджетной сферы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пополнение материально-технической базы учреждений культуры;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эффективное сохранение и использование культурного наследия.</w:t>
            </w:r>
          </w:p>
        </w:tc>
      </w:tr>
      <w:tr w:rsidR="00B06750" w:rsidTr="00B0675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 над выполнением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администрация Краснопартизанского района</w:t>
            </w:r>
          </w:p>
        </w:tc>
      </w:tr>
    </w:tbl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jc w:val="center"/>
        <w:rPr>
          <w:rFonts w:eastAsia="Calibri"/>
          <w:sz w:val="28"/>
          <w:szCs w:val="28"/>
          <w:lang w:eastAsia="en-US"/>
        </w:rPr>
      </w:pP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 xml:space="preserve">2) 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Система программных мероприятий, подраздел  «Основные мероприятия на 2017 год</w:t>
      </w:r>
      <w:proofErr w:type="gramStart"/>
      <w:r>
        <w:rPr>
          <w:sz w:val="28"/>
          <w:szCs w:val="28"/>
        </w:rPr>
        <w:t xml:space="preserve">.» </w:t>
      </w:r>
      <w:proofErr w:type="gramEnd"/>
      <w:r>
        <w:rPr>
          <w:sz w:val="28"/>
          <w:szCs w:val="28"/>
        </w:rPr>
        <w:t>дополнить текстом следующего содержания:</w:t>
      </w: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>7. Комплектование книжных фондов муниципальных общедоступных библиотек.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Основные цели: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-достижение улучшения состояния материально-технической базы учреждений культуры района;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- развитие и модернизация деятельности библиотек.</w:t>
      </w:r>
    </w:p>
    <w:p w:rsidR="00B06750" w:rsidRDefault="00B06750" w:rsidP="00B0675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8. Подключение муниципальных общедоступных библиотек к сети Интернет и развитие библиотечного дела с учетом задачи расширения информационных технологий и оцифровки.</w:t>
      </w:r>
    </w:p>
    <w:p w:rsidR="00B06750" w:rsidRDefault="00B06750" w:rsidP="00B067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цели:  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- достижение улучшения состояния материально-технической базы учреждений культуры района;</w:t>
      </w:r>
    </w:p>
    <w:p w:rsidR="00B06750" w:rsidRDefault="00B06750" w:rsidP="00B06750">
      <w:pPr>
        <w:rPr>
          <w:sz w:val="28"/>
          <w:szCs w:val="28"/>
        </w:rPr>
      </w:pPr>
      <w:r>
        <w:rPr>
          <w:sz w:val="28"/>
          <w:szCs w:val="28"/>
        </w:rPr>
        <w:t>- развитие и модернизация деятельности библиотек.</w:t>
      </w: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раздел 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. Распределение прогнозируемых объемов финансирования муниципальной программы «Развитие культуры Краснопартизанского района на 2013-2017 годы», подраздел «Распределение прогнозируемых объемов финансирования муниципальной программы «Развитие культуры Краснопартизанского района на 2013-2017 годы» </w:t>
      </w:r>
    </w:p>
    <w:p w:rsidR="00B06750" w:rsidRDefault="00B06750" w:rsidP="00B06750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2017 год» изложить в следующей редакции:</w:t>
      </w:r>
    </w:p>
    <w:p w:rsidR="00B06750" w:rsidRDefault="00B06750" w:rsidP="00B067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750" w:rsidRDefault="00B06750" w:rsidP="00B06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прогнозируемых объемов финансирования муниципальной программы «Развитие культуры Краснопартизанского района на 2013-2017 годы»</w:t>
      </w:r>
    </w:p>
    <w:p w:rsidR="00B06750" w:rsidRDefault="00B06750" w:rsidP="00B06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 год</w:t>
      </w:r>
    </w:p>
    <w:p w:rsidR="00B06750" w:rsidRDefault="00B06750" w:rsidP="00B06750">
      <w:pPr>
        <w:jc w:val="center"/>
        <w:rPr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2126"/>
        <w:gridCol w:w="2126"/>
        <w:gridCol w:w="2092"/>
      </w:tblGrid>
      <w:tr w:rsidR="00B06750" w:rsidTr="00B06750">
        <w:trPr>
          <w:trHeight w:val="111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50" w:rsidRDefault="00B06750">
            <w:pPr>
              <w:rPr>
                <w:b/>
                <w:sz w:val="28"/>
                <w:szCs w:val="28"/>
              </w:rPr>
            </w:pPr>
          </w:p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Направление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Финансирование из федерального бюджета (</w:t>
            </w:r>
            <w:proofErr w:type="spellStart"/>
            <w:r>
              <w:rPr>
                <w:b/>
                <w:sz w:val="28"/>
                <w:szCs w:val="28"/>
              </w:rPr>
              <w:t>тыс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уб</w:t>
            </w:r>
            <w:proofErr w:type="spellEnd"/>
            <w:r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Финансирование из областного бюджета (</w:t>
            </w:r>
            <w:proofErr w:type="spellStart"/>
            <w:r>
              <w:rPr>
                <w:b/>
                <w:sz w:val="28"/>
                <w:szCs w:val="28"/>
              </w:rPr>
              <w:t>тыс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уб</w:t>
            </w:r>
            <w:proofErr w:type="spellEnd"/>
            <w:r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Финансирование из районного бюджета (</w:t>
            </w:r>
            <w:proofErr w:type="spellStart"/>
            <w:r>
              <w:rPr>
                <w:b/>
                <w:sz w:val="28"/>
                <w:szCs w:val="28"/>
              </w:rPr>
              <w:t>тыс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уб</w:t>
            </w:r>
            <w:proofErr w:type="spellEnd"/>
            <w:r>
              <w:rPr>
                <w:b/>
                <w:sz w:val="28"/>
                <w:szCs w:val="28"/>
              </w:rPr>
              <w:t>.)</w:t>
            </w:r>
          </w:p>
          <w:p w:rsidR="00B06750" w:rsidRDefault="00B06750">
            <w:pPr>
              <w:rPr>
                <w:b/>
                <w:sz w:val="28"/>
                <w:szCs w:val="28"/>
              </w:rPr>
            </w:pP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Оказание муниципальных услуг населению учреждением дополнительного </w:t>
            </w:r>
            <w:r>
              <w:rPr>
                <w:sz w:val="28"/>
                <w:szCs w:val="28"/>
              </w:rPr>
              <w:lastRenderedPageBreak/>
              <w:t>образования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3381,9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II</w:t>
            </w:r>
            <w:r>
              <w:rPr>
                <w:sz w:val="28"/>
                <w:szCs w:val="28"/>
              </w:rPr>
              <w:t>. Оказание муниципальных услуг населению библиотеками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5059,26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. Оказание муниципальных услуг населению культурно-досуговым учреждением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20582,2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. Обеспечение доступной среды жизнедеятельности для инвалидов и других маломобильных групп населения на объектах культуры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. Развитие и укрепление  материально-технической базы муниципальных домов культуры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48,3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</w:rPr>
              <w:t xml:space="preserve">. Мероприятия по повышению оплаты труда отдельным категориям работников бюджетной сферы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6963,3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292,8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>
              <w:rPr>
                <w:sz w:val="28"/>
                <w:szCs w:val="28"/>
              </w:rPr>
              <w:t>. Комплектование книжных фондов муниципальных общедоступных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>. Подключение муниципальных общедоступных библиотек к сети Интернет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06750" w:rsidTr="00B0675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1930,9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7321,4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29381,7</w:t>
            </w:r>
          </w:p>
        </w:tc>
      </w:tr>
    </w:tbl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4) раздел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 Мероприятия районной целевой программы «Развитие культуры на 2013-2017 годы», подраздел «Мероприятия муниципальной программы «Развитие культуры Краснопартизанского района на 2013-2017 годы» на 2017 год» изложить в следующей редакции:</w:t>
      </w:r>
    </w:p>
    <w:p w:rsidR="00B06750" w:rsidRDefault="00B06750" w:rsidP="00B06750">
      <w:pPr>
        <w:pStyle w:val="a4"/>
        <w:spacing w:after="0"/>
        <w:ind w:left="1211"/>
        <w:rPr>
          <w:rFonts w:ascii="Times New Roman" w:hAnsi="Times New Roman"/>
          <w:sz w:val="28"/>
          <w:szCs w:val="28"/>
        </w:rPr>
      </w:pPr>
    </w:p>
    <w:p w:rsidR="00B06750" w:rsidRDefault="00B06750" w:rsidP="00B067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Мероприятия муниципальной программы «Развитие культуры Краснопартизанского района на 2013-2017 годы» на 2017 год</w:t>
      </w: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825"/>
        <w:gridCol w:w="1558"/>
        <w:gridCol w:w="4250"/>
      </w:tblGrid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муниципальных услуг населению учреждением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МБУДО ДМШ п. Горный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муниципальных услуг населению библиотеками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РМУК «Краснопартизанская МЦБ» 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муниципальных услуг населению культурно-досуговым учреждением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МУК ЦКС 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доступной среды жизнедеятельности для инвалидов и других маломобильных групп населения на объектах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РМУК «Краснопартизанская МЦБ»,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МУК ЦКС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Развитие и укрепление  материально-технической базы муниципальных домов культуры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МУК ЦКС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оплаты труда отдельным категориям работников бюджетной 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РМУК «Краснопартизанская МЦБ»,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МУК ЦКС, </w:t>
            </w:r>
          </w:p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МБУДО ДМШ п. Горный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РМУК «Краснопартизанская МЦБ»</w:t>
            </w:r>
          </w:p>
        </w:tc>
      </w:tr>
      <w:tr w:rsidR="00B06750" w:rsidTr="00B0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Подключение муниципальных общедоступных библиотек к сети Интернет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50" w:rsidRDefault="00B067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РМУК «Краснопартизанская МЦБ»</w:t>
            </w:r>
          </w:p>
        </w:tc>
      </w:tr>
    </w:tbl>
    <w:p w:rsidR="00B06750" w:rsidRDefault="00B06750" w:rsidP="00B06750">
      <w:pPr>
        <w:ind w:firstLine="708"/>
        <w:jc w:val="both"/>
        <w:rPr>
          <w:sz w:val="28"/>
          <w:szCs w:val="28"/>
        </w:rPr>
      </w:pPr>
    </w:p>
    <w:p w:rsidR="00B06750" w:rsidRDefault="00B06750" w:rsidP="00B06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председателя комитета  по вопросам социальной сферы и общественным отношениям администрации муниципального района Безгубову Н.В..</w:t>
      </w: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Краснопартизанского </w:t>
      </w:r>
    </w:p>
    <w:p w:rsidR="00B06750" w:rsidRDefault="00B06750" w:rsidP="00B067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                                                           Ю.Л. Бодров</w:t>
      </w:r>
    </w:p>
    <w:p w:rsidR="00B06750" w:rsidRDefault="00B06750" w:rsidP="00B06750">
      <w:pPr>
        <w:rPr>
          <w:sz w:val="28"/>
          <w:szCs w:val="28"/>
        </w:rPr>
      </w:pPr>
    </w:p>
    <w:p w:rsidR="00B06750" w:rsidRDefault="00B06750" w:rsidP="00B06750">
      <w:pPr>
        <w:jc w:val="both"/>
        <w:rPr>
          <w:b/>
          <w:bCs/>
          <w:sz w:val="28"/>
          <w:szCs w:val="28"/>
        </w:rPr>
      </w:pPr>
    </w:p>
    <w:p w:rsidR="00154C21" w:rsidRDefault="00154C21">
      <w:bookmarkStart w:id="0" w:name="_GoBack"/>
      <w:bookmarkEnd w:id="0"/>
    </w:p>
    <w:sectPr w:rsidR="001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342"/>
    <w:rsid w:val="00154C21"/>
    <w:rsid w:val="00757342"/>
    <w:rsid w:val="00B0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06750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67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B06750"/>
    <w:pPr>
      <w:jc w:val="center"/>
    </w:pPr>
    <w:rPr>
      <w:b/>
      <w:sz w:val="32"/>
    </w:rPr>
  </w:style>
  <w:style w:type="paragraph" w:styleId="a4">
    <w:name w:val="List Paragraph"/>
    <w:basedOn w:val="a"/>
    <w:uiPriority w:val="99"/>
    <w:qFormat/>
    <w:rsid w:val="00B067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067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67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7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06750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67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B06750"/>
    <w:pPr>
      <w:jc w:val="center"/>
    </w:pPr>
    <w:rPr>
      <w:b/>
      <w:sz w:val="32"/>
    </w:rPr>
  </w:style>
  <w:style w:type="paragraph" w:styleId="a4">
    <w:name w:val="List Paragraph"/>
    <w:basedOn w:val="a"/>
    <w:uiPriority w:val="99"/>
    <w:qFormat/>
    <w:rsid w:val="00B067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067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67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7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1323</Words>
  <Characters>7546</Characters>
  <Application>Microsoft Office Word</Application>
  <DocSecurity>0</DocSecurity>
  <Lines>62</Lines>
  <Paragraphs>17</Paragraphs>
  <ScaleCrop>false</ScaleCrop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2017-07-12T12:21:00Z</dcterms:created>
  <dcterms:modified xsi:type="dcterms:W3CDTF">2017-07-12T12:21:00Z</dcterms:modified>
</cp:coreProperties>
</file>